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47" w:rsidRDefault="005767A6" w:rsidP="005767A6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5899868" cy="384874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_45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364" cy="397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7A6" w:rsidRPr="005767A6" w:rsidRDefault="005767A6" w:rsidP="005767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5767A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Сдача хлеба государству. 1943 На ссыпном пункте Высокогорского района ТАССР</w:t>
      </w:r>
    </w:p>
    <w:p w:rsidR="005767A6" w:rsidRPr="005767A6" w:rsidRDefault="005767A6" w:rsidP="005767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3299791" cy="44972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ec434cf2c0a4e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907" cy="453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7A6" w:rsidRDefault="005767A6" w:rsidP="005767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18"/>
          <w:shd w:val="clear" w:color="auto" w:fill="FFFFFF"/>
        </w:rPr>
      </w:pPr>
      <w:r w:rsidRPr="005767A6">
        <w:rPr>
          <w:rFonts w:ascii="Times New Roman" w:hAnsi="Times New Roman" w:cs="Times New Roman"/>
          <w:color w:val="000000" w:themeColor="text1"/>
          <w:sz w:val="24"/>
          <w:szCs w:val="18"/>
          <w:shd w:val="clear" w:color="auto" w:fill="FFFFFF"/>
        </w:rPr>
        <w:t xml:space="preserve">Лучший тракторист совхоза «Коминтерн» </w:t>
      </w:r>
    </w:p>
    <w:p w:rsidR="005767A6" w:rsidRDefault="005767A6" w:rsidP="005767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18"/>
          <w:shd w:val="clear" w:color="auto" w:fill="FFFFFF"/>
        </w:rPr>
      </w:pPr>
      <w:r w:rsidRPr="005767A6">
        <w:rPr>
          <w:rFonts w:ascii="Times New Roman" w:hAnsi="Times New Roman" w:cs="Times New Roman"/>
          <w:color w:val="000000" w:themeColor="text1"/>
          <w:sz w:val="24"/>
          <w:szCs w:val="18"/>
          <w:shd w:val="clear" w:color="auto" w:fill="FFFFFF"/>
        </w:rPr>
        <w:t>Имамов за работой. 1930 г.</w:t>
      </w:r>
    </w:p>
    <w:p w:rsidR="005767A6" w:rsidRDefault="005767A6">
      <w:pPr>
        <w:rPr>
          <w:rFonts w:ascii="Times New Roman" w:hAnsi="Times New Roman" w:cs="Times New Roman"/>
          <w:color w:val="000000" w:themeColor="text1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4966145" cy="3260034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3af537459c383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506" cy="32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7A6" w:rsidRDefault="005767A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67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Обед на детплощадке. Казань, 1927 год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767A6" w:rsidRDefault="005767A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404711" cy="5041127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d45cff6a84d07a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769" cy="505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7A6" w:rsidRDefault="005767A6">
      <w:pPr>
        <w:rPr>
          <w:rFonts w:ascii="Times New Roman" w:hAnsi="Times New Roman" w:cs="Times New Roman"/>
          <w:color w:val="000000" w:themeColor="text1"/>
          <w:szCs w:val="18"/>
          <w:shd w:val="clear" w:color="auto" w:fill="FFFFFF"/>
        </w:rPr>
      </w:pPr>
      <w:r w:rsidRPr="005767A6">
        <w:rPr>
          <w:rFonts w:ascii="Times New Roman" w:hAnsi="Times New Roman" w:cs="Times New Roman"/>
          <w:color w:val="000000" w:themeColor="text1"/>
          <w:szCs w:val="18"/>
          <w:shd w:val="clear" w:color="auto" w:fill="FFFFFF"/>
        </w:rPr>
        <w:t xml:space="preserve">Артисты первой российской национальной театральной труппы «Сайяр», 1910 год. </w:t>
      </w:r>
    </w:p>
    <w:p w:rsidR="005767A6" w:rsidRPr="005767A6" w:rsidRDefault="005767A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767A6">
        <w:rPr>
          <w:rFonts w:ascii="Times New Roman" w:hAnsi="Times New Roman" w:cs="Times New Roman"/>
          <w:color w:val="000000" w:themeColor="text1"/>
          <w:szCs w:val="18"/>
          <w:shd w:val="clear" w:color="auto" w:fill="FFFFFF"/>
        </w:rPr>
        <w:t>В центре — С</w:t>
      </w:r>
      <w:r>
        <w:rPr>
          <w:rFonts w:ascii="Times New Roman" w:hAnsi="Times New Roman" w:cs="Times New Roman"/>
          <w:color w:val="000000" w:themeColor="text1"/>
          <w:szCs w:val="18"/>
          <w:shd w:val="clear" w:color="auto" w:fill="FFFFFF"/>
        </w:rPr>
        <w:t>.</w:t>
      </w:r>
      <w:r w:rsidRPr="005767A6">
        <w:rPr>
          <w:rFonts w:ascii="Times New Roman" w:hAnsi="Times New Roman" w:cs="Times New Roman"/>
          <w:color w:val="000000" w:themeColor="text1"/>
          <w:szCs w:val="18"/>
          <w:shd w:val="clear" w:color="auto" w:fill="FFFFFF"/>
        </w:rPr>
        <w:t>Гизза</w:t>
      </w:r>
      <w:r>
        <w:rPr>
          <w:rFonts w:ascii="Times New Roman" w:hAnsi="Times New Roman" w:cs="Times New Roman"/>
          <w:color w:val="000000" w:themeColor="text1"/>
          <w:szCs w:val="18"/>
          <w:shd w:val="clear" w:color="auto" w:fill="FFFFFF"/>
        </w:rPr>
        <w:t>туллина-Волжская, стоят Г.Кариев и основатель труппы И.</w:t>
      </w:r>
      <w:r w:rsidRPr="005767A6">
        <w:rPr>
          <w:rFonts w:ascii="Times New Roman" w:hAnsi="Times New Roman" w:cs="Times New Roman"/>
          <w:color w:val="000000" w:themeColor="text1"/>
          <w:szCs w:val="18"/>
          <w:shd w:val="clear" w:color="auto" w:fill="FFFFFF"/>
        </w:rPr>
        <w:t xml:space="preserve"> Кудашев-Ашказарский</w:t>
      </w:r>
      <w:r w:rsidRPr="005767A6">
        <w:rPr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br/>
      </w:r>
    </w:p>
    <w:p w:rsidR="005767A6" w:rsidRDefault="005767A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5767A6" w:rsidRDefault="005767A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6528021" cy="4005831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118a1cc9bd36b8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375" cy="400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4AC" w:rsidRDefault="005767A6">
      <w:pP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  <w:r w:rsidRPr="005767A6"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  <w:t>Казанский губисполком в дни передачи власти Ревкому ТАССР.</w:t>
      </w:r>
    </w:p>
    <w:p w:rsidR="008324AC" w:rsidRDefault="008324AC">
      <w:pP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</w:p>
    <w:p w:rsidR="008324AC" w:rsidRDefault="008324AC">
      <w:pPr>
        <w:rPr>
          <w:rFonts w:ascii="Times New Roman" w:hAnsi="Times New Roman" w:cs="Times New Roman"/>
          <w:color w:val="000000" w:themeColor="text1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noProof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286500" cy="3857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f38647a73c95c8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4AC" w:rsidRDefault="008324AC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5905500" cy="4724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e8ba012ae997f2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4AC" w:rsidRDefault="008324AC">
      <w:pPr>
        <w:rPr>
          <w:rFonts w:ascii="Times New Roman" w:hAnsi="Times New Roman" w:cs="Times New Roman"/>
          <w:noProof/>
          <w:sz w:val="18"/>
          <w:szCs w:val="18"/>
          <w:bdr w:val="none" w:sz="0" w:space="0" w:color="auto" w:frame="1"/>
          <w:shd w:val="clear" w:color="auto" w:fill="FFFFFF"/>
          <w:lang w:eastAsia="ru-RU"/>
        </w:rPr>
      </w:pPr>
    </w:p>
    <w:p w:rsidR="008324AC" w:rsidRDefault="008324AC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801913" cy="3808675"/>
            <wp:effectExtent l="0" t="0" r="889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23af537459c383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377" cy="382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767A6" w:rsidRPr="005767A6" w:rsidRDefault="008324AC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18"/>
          <w:szCs w:val="1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141732" cy="94412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1fbe11fe1e04fe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9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8"/>
          <w:szCs w:val="1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45910" cy="4714875"/>
            <wp:effectExtent l="0" t="0" r="254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-9159-1----fotografiya-pionery-i-shkolniki-kazani-na-rabote-v-kolhoze_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67A6" w:rsidRPr="005767A6">
        <w:rPr>
          <w:rFonts w:ascii="Times New Roman" w:hAnsi="Times New Roman" w:cs="Times New Roman"/>
          <w:sz w:val="18"/>
          <w:szCs w:val="18"/>
          <w:bdr w:val="none" w:sz="0" w:space="0" w:color="auto" w:frame="1"/>
          <w:shd w:val="clear" w:color="auto" w:fill="FFFFFF"/>
        </w:rPr>
        <w:br/>
      </w:r>
    </w:p>
    <w:p w:rsidR="005767A6" w:rsidRPr="005767A6" w:rsidRDefault="005767A6" w:rsidP="005767A6">
      <w:pPr>
        <w:spacing w:line="240" w:lineRule="auto"/>
        <w:rPr>
          <w:rFonts w:ascii="Times New Roman" w:hAnsi="Times New Roman" w:cs="Times New Roman"/>
        </w:rPr>
      </w:pPr>
      <w:r w:rsidRPr="005767A6">
        <w:rPr>
          <w:rFonts w:ascii="Times New Roman" w:hAnsi="Times New Roman" w:cs="Times New Roman"/>
          <w:sz w:val="18"/>
          <w:szCs w:val="18"/>
          <w:shd w:val="clear" w:color="auto" w:fill="FFFFFF"/>
        </w:rPr>
        <w:br/>
      </w:r>
    </w:p>
    <w:sectPr w:rsidR="005767A6" w:rsidRPr="005767A6" w:rsidSect="00576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767A6"/>
    <w:rsid w:val="001B29F5"/>
    <w:rsid w:val="00374C47"/>
    <w:rsid w:val="005767A6"/>
    <w:rsid w:val="008324AC"/>
    <w:rsid w:val="00C61353"/>
    <w:rsid w:val="00E12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3"/>
  </w:style>
  <w:style w:type="paragraph" w:styleId="1">
    <w:name w:val="heading 1"/>
    <w:basedOn w:val="a"/>
    <w:link w:val="10"/>
    <w:uiPriority w:val="9"/>
    <w:qFormat/>
    <w:rsid w:val="005767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7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67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6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2019-11-14T12:10:00Z</cp:lastPrinted>
  <dcterms:created xsi:type="dcterms:W3CDTF">2021-01-17T11:50:00Z</dcterms:created>
  <dcterms:modified xsi:type="dcterms:W3CDTF">2021-01-17T11:50:00Z</dcterms:modified>
</cp:coreProperties>
</file>